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216" w14:textId="43FD0C48" w:rsidR="00E13CB0" w:rsidRPr="00D61F32" w:rsidRDefault="00055190" w:rsidP="00055190">
      <w:pPr>
        <w:jc w:val="center"/>
        <w:rPr>
          <w:rFonts w:ascii="Broadway" w:hAnsi="Broadway"/>
          <w:b/>
          <w:bCs/>
          <w:sz w:val="32"/>
          <w:szCs w:val="32"/>
        </w:rPr>
      </w:pPr>
      <w:r w:rsidRPr="00D61F32">
        <w:rPr>
          <w:rFonts w:ascii="Broadway" w:hAnsi="Broadway"/>
          <w:b/>
          <w:bCs/>
          <w:sz w:val="32"/>
          <w:szCs w:val="32"/>
        </w:rPr>
        <w:t xml:space="preserve">SPONSORSHIPS </w:t>
      </w:r>
    </w:p>
    <w:tbl>
      <w:tblPr>
        <w:tblStyle w:val="TableGrid"/>
        <w:tblW w:w="135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890"/>
        <w:gridCol w:w="1890"/>
        <w:gridCol w:w="1980"/>
        <w:gridCol w:w="1800"/>
        <w:gridCol w:w="1980"/>
      </w:tblGrid>
      <w:tr w:rsidR="00055190" w14:paraId="53CE5046" w14:textId="77777777" w:rsidTr="00D61F32">
        <w:trPr>
          <w:trHeight w:val="864"/>
        </w:trPr>
        <w:tc>
          <w:tcPr>
            <w:tcW w:w="2250" w:type="dxa"/>
            <w:shd w:val="clear" w:color="auto" w:fill="EF6DE0"/>
          </w:tcPr>
          <w:p w14:paraId="1EC0589C" w14:textId="67DA4510" w:rsidR="00E46FBC" w:rsidRPr="00E46FBC" w:rsidRDefault="00055190" w:rsidP="003C6C37">
            <w:pPr>
              <w:spacing w:after="0" w:line="240" w:lineRule="auto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>
              <w:t xml:space="preserve">                  </w:t>
            </w:r>
            <w:r w:rsidR="00E46FBC"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Sponsorship</w:t>
            </w:r>
          </w:p>
          <w:p w14:paraId="1201A95A" w14:textId="72671EF0" w:rsidR="00055190" w:rsidRPr="00E46FBC" w:rsidRDefault="00E46FBC" w:rsidP="003C6C37">
            <w:pPr>
              <w:spacing w:after="0" w:line="240" w:lineRule="auto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Opportunities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D2BD7AC" w14:textId="77777777" w:rsidR="00055190" w:rsidRPr="00E46FBC" w:rsidRDefault="00055190" w:rsidP="00A15E1A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Diamond</w:t>
            </w:r>
          </w:p>
          <w:p w14:paraId="45FDCFB4" w14:textId="65940FE1" w:rsidR="00055190" w:rsidRDefault="00055190" w:rsidP="00A15E1A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</w:t>
            </w:r>
          </w:p>
          <w:p w14:paraId="5AAEB511" w14:textId="77777777" w:rsidR="00A15E1A" w:rsidRDefault="00A15E1A" w:rsidP="003C6C37">
            <w:pPr>
              <w:spacing w:after="0" w:line="240" w:lineRule="auto"/>
              <w:ind w:left="36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64CA90AC" w14:textId="4FBE82DA" w:rsidR="00055190" w:rsidRPr="00E46FBC" w:rsidRDefault="00055190" w:rsidP="00A15E1A">
            <w:pPr>
              <w:spacing w:after="0" w:line="240" w:lineRule="auto"/>
              <w:ind w:left="360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$20,000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578542C4" w14:textId="77777777" w:rsidR="00055190" w:rsidRPr="00E46FBC" w:rsidRDefault="00055190" w:rsidP="003C6C37">
            <w:pPr>
              <w:spacing w:after="0" w:line="240" w:lineRule="auto"/>
              <w:ind w:left="0" w:right="-102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Platinum</w:t>
            </w:r>
          </w:p>
          <w:p w14:paraId="4A1D126A" w14:textId="05A2C079" w:rsidR="00055190" w:rsidRPr="00E46FBC" w:rsidRDefault="00055190" w:rsidP="003C6C37">
            <w:pPr>
              <w:spacing w:after="0" w:line="240" w:lineRule="auto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</w:t>
            </w: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br/>
            </w: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br/>
            </w:r>
            <w:r w:rsidR="00A15E1A">
              <w:rPr>
                <w:rFonts w:ascii="Broadway" w:hAnsi="Broadway"/>
                <w:b/>
                <w:bCs/>
                <w:sz w:val="22"/>
                <w:szCs w:val="28"/>
              </w:rPr>
              <w:t>$</w:t>
            </w: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15,000</w:t>
            </w:r>
          </w:p>
        </w:tc>
        <w:tc>
          <w:tcPr>
            <w:tcW w:w="1890" w:type="dxa"/>
            <w:shd w:val="clear" w:color="auto" w:fill="B2AD4E"/>
          </w:tcPr>
          <w:p w14:paraId="689C8397" w14:textId="77777777" w:rsidR="00055190" w:rsidRPr="00E46FBC" w:rsidRDefault="00055190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Gold</w:t>
            </w:r>
          </w:p>
          <w:p w14:paraId="57711763" w14:textId="77777777" w:rsidR="00055190" w:rsidRPr="00E46FBC" w:rsidRDefault="00055190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</w:t>
            </w:r>
          </w:p>
          <w:p w14:paraId="400876F9" w14:textId="77777777" w:rsidR="00A15E1A" w:rsidRDefault="00A15E1A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585856FB" w14:textId="48CEC92C" w:rsidR="00055190" w:rsidRPr="00E46FBC" w:rsidRDefault="00055190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$10</w:t>
            </w:r>
            <w:r w:rsidR="00FA31C6" w:rsidRPr="00E46FBC">
              <w:rPr>
                <w:rFonts w:ascii="Broadway" w:hAnsi="Broadway"/>
                <w:b/>
                <w:bCs/>
                <w:sz w:val="22"/>
                <w:szCs w:val="28"/>
              </w:rPr>
              <w:t>,000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7E16E5E" w14:textId="77777777" w:rsidR="00055190" w:rsidRPr="00E46FBC" w:rsidRDefault="00055190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Silver</w:t>
            </w:r>
          </w:p>
          <w:p w14:paraId="0E53E52B" w14:textId="77777777" w:rsidR="00055190" w:rsidRPr="00E46FBC" w:rsidRDefault="00055190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</w:t>
            </w:r>
          </w:p>
          <w:p w14:paraId="7F2D7352" w14:textId="77777777" w:rsidR="00A15E1A" w:rsidRDefault="00A15E1A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500DB94B" w14:textId="71F60174" w:rsidR="00055190" w:rsidRPr="00E46FBC" w:rsidRDefault="00A15E1A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>
              <w:rPr>
                <w:rFonts w:ascii="Broadway" w:hAnsi="Broadway"/>
                <w:b/>
                <w:bCs/>
                <w:sz w:val="22"/>
                <w:szCs w:val="28"/>
              </w:rPr>
              <w:t>$</w:t>
            </w:r>
            <w:r w:rsidR="00FA31C6" w:rsidRPr="00E46FBC">
              <w:rPr>
                <w:rFonts w:ascii="Broadway" w:hAnsi="Broadway"/>
                <w:b/>
                <w:bCs/>
                <w:sz w:val="22"/>
                <w:szCs w:val="28"/>
              </w:rPr>
              <w:t>5,000</w:t>
            </w:r>
          </w:p>
        </w:tc>
        <w:tc>
          <w:tcPr>
            <w:tcW w:w="1800" w:type="dxa"/>
            <w:shd w:val="clear" w:color="auto" w:fill="F0C270"/>
          </w:tcPr>
          <w:p w14:paraId="0B6ECC42" w14:textId="77777777" w:rsidR="00055190" w:rsidRPr="00E46FBC" w:rsidRDefault="00055190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Bronze</w:t>
            </w:r>
          </w:p>
          <w:p w14:paraId="349EB002" w14:textId="77777777" w:rsidR="00055190" w:rsidRPr="00E46FBC" w:rsidRDefault="00055190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Sponsor</w:t>
            </w:r>
          </w:p>
          <w:p w14:paraId="682DE4D8" w14:textId="77777777" w:rsidR="00A15E1A" w:rsidRDefault="00A15E1A" w:rsidP="003C6C37">
            <w:pPr>
              <w:spacing w:after="0" w:line="240" w:lineRule="auto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398A517B" w14:textId="43B12FE6" w:rsidR="00055190" w:rsidRPr="00E46FBC" w:rsidRDefault="00A15E1A" w:rsidP="003C6C37">
            <w:pPr>
              <w:spacing w:after="0" w:line="240" w:lineRule="auto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>
              <w:rPr>
                <w:rFonts w:ascii="Broadway" w:hAnsi="Broadway"/>
                <w:b/>
                <w:bCs/>
                <w:sz w:val="22"/>
                <w:szCs w:val="28"/>
              </w:rPr>
              <w:t>$</w:t>
            </w:r>
            <w:r w:rsidR="00FA31C6" w:rsidRPr="00E46FBC">
              <w:rPr>
                <w:rFonts w:ascii="Broadway" w:hAnsi="Broadway"/>
                <w:b/>
                <w:bCs/>
                <w:sz w:val="22"/>
                <w:szCs w:val="28"/>
              </w:rPr>
              <w:t>1,000</w:t>
            </w:r>
          </w:p>
        </w:tc>
        <w:tc>
          <w:tcPr>
            <w:tcW w:w="1980" w:type="dxa"/>
            <w:shd w:val="clear" w:color="auto" w:fill="BE62AC"/>
          </w:tcPr>
          <w:p w14:paraId="0A8941B4" w14:textId="24360DAC" w:rsidR="00055190" w:rsidRPr="00E46FBC" w:rsidRDefault="00EE4613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Contribution</w:t>
            </w:r>
          </w:p>
          <w:p w14:paraId="48B74E3C" w14:textId="77777777" w:rsidR="00E46FBC" w:rsidRPr="00E46FBC" w:rsidRDefault="00E46FBC" w:rsidP="003C6C37">
            <w:pPr>
              <w:spacing w:after="0" w:line="240" w:lineRule="auto"/>
              <w:ind w:left="0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088503F8" w14:textId="77777777" w:rsidR="00A15E1A" w:rsidRDefault="00A15E1A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</w:p>
          <w:p w14:paraId="0A64B05B" w14:textId="7F8766F0" w:rsidR="00055190" w:rsidRPr="00E46FBC" w:rsidRDefault="00055190" w:rsidP="003C6C37">
            <w:pPr>
              <w:spacing w:after="0" w:line="240" w:lineRule="auto"/>
              <w:ind w:left="618" w:hanging="618"/>
              <w:jc w:val="center"/>
              <w:rPr>
                <w:rFonts w:ascii="Broadway" w:hAnsi="Broadway"/>
                <w:b/>
                <w:bCs/>
                <w:sz w:val="22"/>
                <w:szCs w:val="28"/>
              </w:rPr>
            </w:pPr>
            <w:r w:rsidRPr="00E46FBC">
              <w:rPr>
                <w:rFonts w:ascii="Broadway" w:hAnsi="Broadway"/>
                <w:b/>
                <w:bCs/>
                <w:sz w:val="22"/>
                <w:szCs w:val="28"/>
              </w:rPr>
              <w:t>$500</w:t>
            </w:r>
          </w:p>
        </w:tc>
      </w:tr>
      <w:tr w:rsidR="00EE4613" w14:paraId="41793CB9" w14:textId="77777777" w:rsidTr="00D61F32">
        <w:trPr>
          <w:trHeight w:val="512"/>
        </w:trPr>
        <w:tc>
          <w:tcPr>
            <w:tcW w:w="2250" w:type="dxa"/>
            <w:shd w:val="clear" w:color="auto" w:fill="EF6DE0"/>
          </w:tcPr>
          <w:p w14:paraId="6026A823" w14:textId="77777777" w:rsidR="00D61F32" w:rsidRDefault="00D61F32" w:rsidP="00A15E1A">
            <w:pPr>
              <w:ind w:left="0"/>
              <w:jc w:val="center"/>
            </w:pPr>
          </w:p>
          <w:p w14:paraId="0DA344A6" w14:textId="3B98634F" w:rsidR="00EE4613" w:rsidRPr="00A15E1A" w:rsidRDefault="00EE4613" w:rsidP="00A15E1A">
            <w:pPr>
              <w:ind w:left="0"/>
              <w:jc w:val="center"/>
            </w:pPr>
            <w:r w:rsidRPr="00A15E1A">
              <w:t>Event Table/Tickets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3C2497" w14:textId="77777777" w:rsidR="00EE4613" w:rsidRPr="00E2587A" w:rsidRDefault="00EE4613" w:rsidP="00EE4613">
            <w:pPr>
              <w:pStyle w:val="ListParagraph"/>
              <w:numPr>
                <w:ilvl w:val="0"/>
                <w:numId w:val="8"/>
              </w:numPr>
              <w:jc w:val="both"/>
            </w:pPr>
          </w:p>
          <w:p w14:paraId="4B8D40F6" w14:textId="4F549F1A" w:rsidR="00EE4613" w:rsidRPr="00E2587A" w:rsidRDefault="00EE4613" w:rsidP="00EE4613">
            <w:pPr>
              <w:ind w:left="360"/>
              <w:jc w:val="center"/>
            </w:pPr>
            <w:r w:rsidRPr="00E2587A">
              <w:t>Table for each</w:t>
            </w:r>
            <w:r w:rsidRPr="00E2587A">
              <w:br/>
              <w:t>VWLA Event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7C689803" w14:textId="46DD2066" w:rsidR="00EE4613" w:rsidRPr="00E46FBC" w:rsidRDefault="00EE4613" w:rsidP="00EE4613">
            <w:pPr>
              <w:pStyle w:val="ListParagraph"/>
              <w:numPr>
                <w:ilvl w:val="0"/>
                <w:numId w:val="8"/>
              </w:numPr>
              <w:jc w:val="both"/>
            </w:pPr>
          </w:p>
          <w:p w14:paraId="0502011A" w14:textId="009CE029" w:rsidR="00EE4613" w:rsidRPr="00E46FBC" w:rsidRDefault="00EE4613" w:rsidP="00EE4613">
            <w:pPr>
              <w:jc w:val="center"/>
            </w:pPr>
            <w:r w:rsidRPr="00E46FBC">
              <w:t>Table for each VWLA Event</w:t>
            </w:r>
          </w:p>
        </w:tc>
        <w:tc>
          <w:tcPr>
            <w:tcW w:w="1890" w:type="dxa"/>
            <w:shd w:val="clear" w:color="auto" w:fill="B2AD4E"/>
          </w:tcPr>
          <w:p w14:paraId="394DB17C" w14:textId="20C05EB6" w:rsidR="00EE4613" w:rsidRPr="00E2587A" w:rsidRDefault="00EE4613" w:rsidP="00EE4613">
            <w:pPr>
              <w:pStyle w:val="ListParagraph"/>
              <w:numPr>
                <w:ilvl w:val="0"/>
                <w:numId w:val="8"/>
              </w:numPr>
              <w:jc w:val="center"/>
            </w:pPr>
          </w:p>
          <w:p w14:paraId="38F0ECDB" w14:textId="461CD251" w:rsidR="00EE4613" w:rsidRPr="00E2587A" w:rsidRDefault="00EE4613" w:rsidP="00E2587A">
            <w:pPr>
              <w:ind w:left="0"/>
              <w:jc w:val="center"/>
            </w:pPr>
            <w:r w:rsidRPr="00E2587A">
              <w:t>Table for each VWLA Event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43FF987" w14:textId="77777777" w:rsidR="00EE4613" w:rsidRPr="00E2587A" w:rsidRDefault="00EE4613" w:rsidP="00EE4613">
            <w:pPr>
              <w:pStyle w:val="ListParagraph"/>
              <w:numPr>
                <w:ilvl w:val="0"/>
                <w:numId w:val="8"/>
              </w:numPr>
              <w:ind w:hanging="369"/>
              <w:jc w:val="both"/>
            </w:pPr>
          </w:p>
          <w:p w14:paraId="0DBB600F" w14:textId="7B5E61CB" w:rsidR="00EE4613" w:rsidRPr="00E2587A" w:rsidRDefault="00374930" w:rsidP="00E2587A">
            <w:pPr>
              <w:ind w:left="74" w:hanging="74"/>
              <w:jc w:val="center"/>
            </w:pPr>
            <w:r>
              <w:t xml:space="preserve">4 Tickets at each </w:t>
            </w:r>
            <w:r w:rsidR="00E2587A">
              <w:br/>
            </w:r>
            <w:r w:rsidR="00EE4613" w:rsidRPr="00E2587A">
              <w:t>VWLA Event</w:t>
            </w:r>
          </w:p>
        </w:tc>
        <w:tc>
          <w:tcPr>
            <w:tcW w:w="1800" w:type="dxa"/>
            <w:shd w:val="clear" w:color="auto" w:fill="F0C270"/>
          </w:tcPr>
          <w:p w14:paraId="189BEDE9" w14:textId="77777777" w:rsidR="00EE4613" w:rsidRPr="00E2587A" w:rsidRDefault="00EE4613" w:rsidP="00662537">
            <w:pPr>
              <w:pStyle w:val="ListParagraph"/>
              <w:numPr>
                <w:ilvl w:val="0"/>
                <w:numId w:val="8"/>
              </w:numPr>
              <w:jc w:val="both"/>
            </w:pPr>
          </w:p>
          <w:p w14:paraId="6860D266" w14:textId="298322AC" w:rsidR="00EE4613" w:rsidRPr="00E2587A" w:rsidRDefault="00374930" w:rsidP="00662537">
            <w:pPr>
              <w:jc w:val="both"/>
            </w:pPr>
            <w:r>
              <w:t>4Tickets</w:t>
            </w:r>
            <w:r w:rsidR="00662537">
              <w:t xml:space="preserve"> </w:t>
            </w:r>
            <w:r>
              <w:t xml:space="preserve">at </w:t>
            </w:r>
            <w:r w:rsidR="00A3360C">
              <w:t>one</w:t>
            </w:r>
            <w:r>
              <w:t xml:space="preserve"> </w:t>
            </w:r>
            <w:r>
              <w:br/>
            </w:r>
            <w:r w:rsidRPr="00E2587A">
              <w:t>VWLA Event</w:t>
            </w:r>
          </w:p>
        </w:tc>
        <w:tc>
          <w:tcPr>
            <w:tcW w:w="1980" w:type="dxa"/>
            <w:shd w:val="clear" w:color="auto" w:fill="BE62AC"/>
          </w:tcPr>
          <w:p w14:paraId="0EF1E111" w14:textId="77777777" w:rsidR="00EE4613" w:rsidRPr="00E2587A" w:rsidRDefault="00EE4613" w:rsidP="00EE4613">
            <w:pPr>
              <w:pStyle w:val="ListParagraph"/>
              <w:numPr>
                <w:ilvl w:val="0"/>
                <w:numId w:val="8"/>
              </w:numPr>
              <w:jc w:val="both"/>
            </w:pPr>
          </w:p>
          <w:p w14:paraId="657480AC" w14:textId="3BE6FE98" w:rsidR="00EE4613" w:rsidRPr="00E2587A" w:rsidRDefault="00A3360C" w:rsidP="00374930">
            <w:pPr>
              <w:ind w:left="68" w:hanging="68"/>
              <w:jc w:val="center"/>
            </w:pPr>
            <w:r>
              <w:t>2 T</w:t>
            </w:r>
            <w:r w:rsidR="00374930">
              <w:t xml:space="preserve">ickets at </w:t>
            </w:r>
            <w:r>
              <w:t>one</w:t>
            </w:r>
            <w:r w:rsidR="00374930">
              <w:t xml:space="preserve"> </w:t>
            </w:r>
            <w:r w:rsidR="00374930">
              <w:br/>
            </w:r>
            <w:r w:rsidR="00374930" w:rsidRPr="00E2587A">
              <w:t>VWLA Event</w:t>
            </w:r>
          </w:p>
        </w:tc>
      </w:tr>
      <w:tr w:rsidR="00EE4613" w14:paraId="01B6886B" w14:textId="3F6600D4" w:rsidTr="00D61F32">
        <w:trPr>
          <w:trHeight w:val="773"/>
        </w:trPr>
        <w:tc>
          <w:tcPr>
            <w:tcW w:w="2250" w:type="dxa"/>
            <w:shd w:val="clear" w:color="auto" w:fill="EF6DE0"/>
          </w:tcPr>
          <w:p w14:paraId="7C8223EA" w14:textId="77777777" w:rsidR="00EE4613" w:rsidRPr="00A15E1A" w:rsidRDefault="00EE4613" w:rsidP="00A15E1A">
            <w:pPr>
              <w:spacing w:line="240" w:lineRule="auto"/>
              <w:jc w:val="center"/>
            </w:pPr>
            <w:r w:rsidRPr="00A15E1A">
              <w:t>Social Media</w:t>
            </w:r>
          </w:p>
          <w:p w14:paraId="7A337F8E" w14:textId="27A8CE5B" w:rsidR="00EE4613" w:rsidRPr="00A15E1A" w:rsidRDefault="00EE4613" w:rsidP="00A15E1A">
            <w:pPr>
              <w:spacing w:line="240" w:lineRule="auto"/>
              <w:jc w:val="center"/>
            </w:pPr>
            <w:r w:rsidRPr="00A15E1A">
              <w:t>Advertising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4D93F06" w14:textId="77777777" w:rsidR="00EE4613" w:rsidRDefault="00EE4613" w:rsidP="00D61F32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D53AA23" w14:textId="04B02D98" w:rsidR="00EE4613" w:rsidRPr="00E46FBC" w:rsidRDefault="00EE4613" w:rsidP="00EE4613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1890" w:type="dxa"/>
            <w:shd w:val="clear" w:color="auto" w:fill="B2AD4E"/>
          </w:tcPr>
          <w:p w14:paraId="6DB2DC33" w14:textId="6729257F" w:rsidR="00EE4613" w:rsidRDefault="00EE4613" w:rsidP="00662537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AEA6FD0" w14:textId="77777777" w:rsidR="00EE4613" w:rsidRDefault="00EE4613" w:rsidP="00EE4613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3FD033BD" w14:textId="77777777" w:rsidR="00EE4613" w:rsidRDefault="00EE4613" w:rsidP="0066253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</w:p>
        </w:tc>
        <w:tc>
          <w:tcPr>
            <w:tcW w:w="1980" w:type="dxa"/>
            <w:shd w:val="clear" w:color="auto" w:fill="BE62AC"/>
          </w:tcPr>
          <w:p w14:paraId="4FEBE90B" w14:textId="7D0CF493" w:rsidR="00EE4613" w:rsidRDefault="00EE4613" w:rsidP="00E2587A">
            <w:pPr>
              <w:spacing w:line="240" w:lineRule="auto"/>
              <w:jc w:val="center"/>
            </w:pPr>
          </w:p>
        </w:tc>
      </w:tr>
      <w:tr w:rsidR="00374930" w14:paraId="40018899" w14:textId="77777777" w:rsidTr="00D61F32">
        <w:tc>
          <w:tcPr>
            <w:tcW w:w="2250" w:type="dxa"/>
            <w:shd w:val="clear" w:color="auto" w:fill="EF6DE0"/>
          </w:tcPr>
          <w:p w14:paraId="7C89148B" w14:textId="5090CA64" w:rsidR="00374930" w:rsidRPr="00A15E1A" w:rsidRDefault="00374930" w:rsidP="00A15E1A">
            <w:pPr>
              <w:spacing w:line="240" w:lineRule="auto"/>
              <w:jc w:val="center"/>
            </w:pPr>
            <w:r w:rsidRPr="00A15E1A">
              <w:t>Recognition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1E60B10" w14:textId="5DB140DB" w:rsidR="00374930" w:rsidRDefault="00374930" w:rsidP="00D61F32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Largest Logo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6143344F" w14:textId="4180E45C" w:rsidR="00374930" w:rsidRPr="00E46FBC" w:rsidRDefault="00374930" w:rsidP="00374930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 w:rsidRPr="00E46FBC">
              <w:t>Large Logo</w:t>
            </w:r>
          </w:p>
        </w:tc>
        <w:tc>
          <w:tcPr>
            <w:tcW w:w="1890" w:type="dxa"/>
            <w:shd w:val="clear" w:color="auto" w:fill="B2AD4E"/>
          </w:tcPr>
          <w:p w14:paraId="6A3AB02F" w14:textId="5D162F84" w:rsidR="00374930" w:rsidRDefault="00374930" w:rsidP="00662537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Logo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85F415" w14:textId="6C8A4409" w:rsidR="00374930" w:rsidRDefault="00374930" w:rsidP="00374930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</w:pPr>
            <w:r>
              <w:t>Name</w:t>
            </w:r>
          </w:p>
        </w:tc>
        <w:tc>
          <w:tcPr>
            <w:tcW w:w="1800" w:type="dxa"/>
            <w:shd w:val="clear" w:color="auto" w:fill="F0C270"/>
          </w:tcPr>
          <w:p w14:paraId="75F1B0E1" w14:textId="343C24FA" w:rsidR="00374930" w:rsidRDefault="00374930" w:rsidP="0066253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Name</w:t>
            </w:r>
          </w:p>
        </w:tc>
        <w:tc>
          <w:tcPr>
            <w:tcW w:w="1980" w:type="dxa"/>
            <w:shd w:val="clear" w:color="auto" w:fill="BE62AC"/>
          </w:tcPr>
          <w:p w14:paraId="541B8D1E" w14:textId="6D17F54D" w:rsidR="00374930" w:rsidRDefault="00374930" w:rsidP="00182AC9">
            <w:pPr>
              <w:pStyle w:val="ListParagraph"/>
              <w:spacing w:line="240" w:lineRule="auto"/>
              <w:ind w:left="893"/>
            </w:pPr>
          </w:p>
        </w:tc>
      </w:tr>
      <w:tr w:rsidR="00374930" w14:paraId="3CAD2DC7" w14:textId="77777777" w:rsidTr="00D61F32">
        <w:tc>
          <w:tcPr>
            <w:tcW w:w="2250" w:type="dxa"/>
            <w:shd w:val="clear" w:color="auto" w:fill="EF6DE0"/>
          </w:tcPr>
          <w:p w14:paraId="5B217569" w14:textId="68BEA5C9" w:rsidR="00374930" w:rsidRPr="00A15E1A" w:rsidRDefault="00374930" w:rsidP="00A15E1A">
            <w:pPr>
              <w:jc w:val="center"/>
            </w:pPr>
            <w:r w:rsidRPr="00A15E1A">
              <w:t>Shout out from Emcee at Events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DA229DE" w14:textId="77777777" w:rsidR="00374930" w:rsidRDefault="00374930" w:rsidP="00D61F3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412CF2A1" w14:textId="1B0ED1BB" w:rsidR="00374930" w:rsidRPr="00E46FBC" w:rsidRDefault="00374930" w:rsidP="00374930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890" w:type="dxa"/>
            <w:shd w:val="clear" w:color="auto" w:fill="B2AD4E"/>
          </w:tcPr>
          <w:p w14:paraId="7464E12D" w14:textId="4B835675" w:rsidR="00374930" w:rsidRDefault="00374930" w:rsidP="0066253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D1F819E" w14:textId="77777777" w:rsidR="00374930" w:rsidRDefault="00374930" w:rsidP="00374930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1CBC776C" w14:textId="77777777" w:rsidR="00374930" w:rsidRDefault="00374930" w:rsidP="00662537">
            <w:pPr>
              <w:pStyle w:val="ListParagraph"/>
              <w:ind w:left="893"/>
              <w:jc w:val="both"/>
            </w:pPr>
          </w:p>
        </w:tc>
        <w:tc>
          <w:tcPr>
            <w:tcW w:w="1980" w:type="dxa"/>
            <w:shd w:val="clear" w:color="auto" w:fill="BE62AC"/>
          </w:tcPr>
          <w:p w14:paraId="053E28BA" w14:textId="33B0A9FD" w:rsidR="00374930" w:rsidRDefault="00374930" w:rsidP="00182AC9">
            <w:pPr>
              <w:pStyle w:val="ListParagraph"/>
              <w:ind w:left="893"/>
            </w:pPr>
          </w:p>
        </w:tc>
      </w:tr>
      <w:tr w:rsidR="00374930" w14:paraId="5263416B" w14:textId="77777777" w:rsidTr="00D61F32">
        <w:tc>
          <w:tcPr>
            <w:tcW w:w="2250" w:type="dxa"/>
            <w:shd w:val="clear" w:color="auto" w:fill="EF6DE0"/>
          </w:tcPr>
          <w:p w14:paraId="6B323188" w14:textId="24BE7D7B" w:rsidR="00374930" w:rsidRPr="00A15E1A" w:rsidRDefault="00374930" w:rsidP="00A15E1A">
            <w:pPr>
              <w:jc w:val="center"/>
            </w:pPr>
            <w:r w:rsidRPr="00A15E1A">
              <w:t>Opportunity to Speak at each VWLA Event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FA31820" w14:textId="77777777" w:rsidR="00374930" w:rsidRDefault="00374930" w:rsidP="00D61F3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2EE18F38" w14:textId="585559EC" w:rsidR="00374930" w:rsidRPr="00E46FBC" w:rsidRDefault="00374930" w:rsidP="00374930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890" w:type="dxa"/>
            <w:shd w:val="clear" w:color="auto" w:fill="B2AD4E"/>
          </w:tcPr>
          <w:p w14:paraId="1E401A1B" w14:textId="4A1853C8" w:rsidR="00374930" w:rsidRDefault="00374930" w:rsidP="0066253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C365195" w14:textId="77777777" w:rsidR="00374930" w:rsidRDefault="00374930" w:rsidP="00374930">
            <w:pPr>
              <w:pStyle w:val="ListParagraph"/>
              <w:ind w:left="893"/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6AE47773" w14:textId="0761270F" w:rsidR="00374930" w:rsidRDefault="00C77FBD" w:rsidP="00662537">
            <w:pPr>
              <w:pStyle w:val="ListParagraph"/>
              <w:ind w:left="89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C69F8C" wp14:editId="1F80D8EB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-6350</wp:posOffset>
                  </wp:positionV>
                  <wp:extent cx="1228725" cy="1228725"/>
                  <wp:effectExtent l="0" t="0" r="9525" b="9525"/>
                  <wp:wrapNone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BE62AC"/>
          </w:tcPr>
          <w:p w14:paraId="59C76B11" w14:textId="6A6031BE" w:rsidR="00374930" w:rsidRDefault="00374930" w:rsidP="00374930">
            <w:pPr>
              <w:jc w:val="both"/>
            </w:pPr>
          </w:p>
        </w:tc>
      </w:tr>
      <w:tr w:rsidR="00374930" w14:paraId="274F7257" w14:textId="1FF794BD" w:rsidTr="00D61F32">
        <w:tc>
          <w:tcPr>
            <w:tcW w:w="2250" w:type="dxa"/>
            <w:shd w:val="clear" w:color="auto" w:fill="EF6DE0"/>
          </w:tcPr>
          <w:p w14:paraId="5F0FCEA1" w14:textId="0DCC92ED" w:rsidR="00374930" w:rsidRPr="00A15E1A" w:rsidRDefault="00374930" w:rsidP="00A15E1A">
            <w:pPr>
              <w:jc w:val="center"/>
            </w:pPr>
            <w:r w:rsidRPr="00A15E1A">
              <w:t>Banner Recognition at Events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9EB8117" w14:textId="77777777" w:rsidR="00374930" w:rsidRDefault="00374930" w:rsidP="00D61F3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AC45840" w14:textId="2E39065E" w:rsidR="00374930" w:rsidRPr="00E46FBC" w:rsidRDefault="00374930" w:rsidP="00374930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890" w:type="dxa"/>
            <w:shd w:val="clear" w:color="auto" w:fill="B2AD4E"/>
          </w:tcPr>
          <w:p w14:paraId="397A63B2" w14:textId="1981E520" w:rsidR="00374930" w:rsidRDefault="00374930" w:rsidP="00374930">
            <w:pPr>
              <w:ind w:left="618" w:hanging="618"/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F399843" w14:textId="5B262DF6" w:rsidR="00374930" w:rsidRDefault="00374930" w:rsidP="00374930">
            <w:pPr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45915A56" w14:textId="5B42CE9F" w:rsidR="00374930" w:rsidRDefault="00374930" w:rsidP="00662537">
            <w:pPr>
              <w:jc w:val="both"/>
            </w:pPr>
          </w:p>
        </w:tc>
        <w:tc>
          <w:tcPr>
            <w:tcW w:w="1980" w:type="dxa"/>
            <w:shd w:val="clear" w:color="auto" w:fill="BE62AC"/>
          </w:tcPr>
          <w:p w14:paraId="1E78A7D2" w14:textId="38BCEE63" w:rsidR="00374930" w:rsidRDefault="00374930" w:rsidP="00374930">
            <w:pPr>
              <w:jc w:val="both"/>
            </w:pPr>
          </w:p>
        </w:tc>
      </w:tr>
      <w:tr w:rsidR="00374930" w14:paraId="25A778F9" w14:textId="77777777" w:rsidTr="00D61F32">
        <w:tc>
          <w:tcPr>
            <w:tcW w:w="2250" w:type="dxa"/>
            <w:shd w:val="clear" w:color="auto" w:fill="EF6DE0"/>
          </w:tcPr>
          <w:p w14:paraId="5B18C2A6" w14:textId="5DCEF4D7" w:rsidR="00374930" w:rsidRPr="00A15E1A" w:rsidRDefault="00374930" w:rsidP="00A15E1A">
            <w:pPr>
              <w:jc w:val="center"/>
            </w:pPr>
            <w:r w:rsidRPr="00A15E1A">
              <w:t>Sponsor’s Special Request to Support VWLA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FF03890" w14:textId="739BD02F" w:rsidR="00374930" w:rsidRDefault="00374930" w:rsidP="00182AC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DB6D97C" w14:textId="54AFFF1D" w:rsidR="00374930" w:rsidRPr="00E46FBC" w:rsidRDefault="00374930" w:rsidP="00374930">
            <w:pPr>
              <w:pStyle w:val="ListParagraph"/>
              <w:numPr>
                <w:ilvl w:val="0"/>
                <w:numId w:val="9"/>
              </w:numPr>
              <w:ind w:hanging="729"/>
              <w:jc w:val="both"/>
            </w:pPr>
          </w:p>
        </w:tc>
        <w:tc>
          <w:tcPr>
            <w:tcW w:w="1890" w:type="dxa"/>
            <w:shd w:val="clear" w:color="auto" w:fill="B2AD4E"/>
          </w:tcPr>
          <w:p w14:paraId="0AC2367A" w14:textId="77777777" w:rsidR="00374930" w:rsidRDefault="00374930" w:rsidP="00374930">
            <w:pPr>
              <w:ind w:left="618" w:hanging="618"/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7B0A449" w14:textId="463EAF64" w:rsidR="00374930" w:rsidRDefault="00374930" w:rsidP="00374930">
            <w:pPr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2E9B66AD" w14:textId="55CA3532" w:rsidR="00374930" w:rsidRDefault="00374930" w:rsidP="00662537">
            <w:pPr>
              <w:jc w:val="both"/>
            </w:pPr>
          </w:p>
        </w:tc>
        <w:tc>
          <w:tcPr>
            <w:tcW w:w="1980" w:type="dxa"/>
            <w:shd w:val="clear" w:color="auto" w:fill="BE62AC"/>
          </w:tcPr>
          <w:p w14:paraId="1ABED2BE" w14:textId="77777777" w:rsidR="00374930" w:rsidRDefault="00374930" w:rsidP="00374930">
            <w:pPr>
              <w:jc w:val="both"/>
            </w:pPr>
          </w:p>
        </w:tc>
      </w:tr>
      <w:tr w:rsidR="00374930" w14:paraId="25CB7B90" w14:textId="77777777" w:rsidTr="00D61F32">
        <w:tc>
          <w:tcPr>
            <w:tcW w:w="2250" w:type="dxa"/>
            <w:shd w:val="clear" w:color="auto" w:fill="EF6DE0"/>
          </w:tcPr>
          <w:p w14:paraId="210C4FE3" w14:textId="22161453" w:rsidR="00374930" w:rsidRPr="00A15E1A" w:rsidRDefault="00374930" w:rsidP="00A15E1A">
            <w:pPr>
              <w:jc w:val="center"/>
            </w:pPr>
            <w:r w:rsidRPr="00A15E1A">
              <w:t>Opportunity to Sponsor a Workshop and Speak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0618756" w14:textId="77777777" w:rsidR="00374930" w:rsidRDefault="00374930" w:rsidP="00374930"/>
        </w:tc>
        <w:tc>
          <w:tcPr>
            <w:tcW w:w="1890" w:type="dxa"/>
            <w:shd w:val="clear" w:color="auto" w:fill="A6A6A6" w:themeFill="background1" w:themeFillShade="A6"/>
          </w:tcPr>
          <w:p w14:paraId="6891E035" w14:textId="0EFE23A4" w:rsidR="00374930" w:rsidRPr="00E46FBC" w:rsidRDefault="00F65A77" w:rsidP="00374930">
            <w:pPr>
              <w:ind w:left="16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CFA13" wp14:editId="7D9D146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71120</wp:posOffset>
                      </wp:positionV>
                      <wp:extent cx="3299460" cy="5791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46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A59C37" w14:textId="32F674B1" w:rsidR="00F65A77" w:rsidRPr="00F65A77" w:rsidRDefault="00F65A77" w:rsidP="00F65A77">
                                  <w:pPr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5A77">
                                    <w:rPr>
                                      <w:color w:val="7030A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Please Note that donations of $20,000-$10,000 are considered an annual donation and recognition will be provided throughout 2023.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CF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7.3pt;margin-top:5.6pt;width:259.8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" filled="f" stroked="f">
                      <v:fill o:detectmouseclick="t"/>
                      <v:textbox>
                        <w:txbxContent>
                          <w:p w14:paraId="6DA59C37" w14:textId="32F674B1" w:rsidR="00F65A77" w:rsidRPr="00F65A77" w:rsidRDefault="00F65A77" w:rsidP="00F65A77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A77">
                              <w:rPr>
                                <w:color w:val="7030A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Note that donations of $20,000-$10,000 are considered an annual donation and recognition will be provided throughout 2023.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B2AD4E"/>
          </w:tcPr>
          <w:p w14:paraId="3F5335BC" w14:textId="75E93471" w:rsidR="00374930" w:rsidRDefault="00374930" w:rsidP="00374930">
            <w:pPr>
              <w:ind w:left="618" w:hanging="618"/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6413706" w14:textId="74F6214A" w:rsidR="00374930" w:rsidRDefault="00374930" w:rsidP="00D61F32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800" w:type="dxa"/>
            <w:shd w:val="clear" w:color="auto" w:fill="F0C270"/>
          </w:tcPr>
          <w:p w14:paraId="3EE8D731" w14:textId="6ED3720F" w:rsidR="00374930" w:rsidRDefault="00374930" w:rsidP="00662537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980" w:type="dxa"/>
            <w:shd w:val="clear" w:color="auto" w:fill="BE62AC"/>
          </w:tcPr>
          <w:p w14:paraId="05944FF1" w14:textId="77777777" w:rsidR="00374930" w:rsidRDefault="00374930" w:rsidP="00374930">
            <w:pPr>
              <w:ind w:left="0"/>
              <w:jc w:val="both"/>
            </w:pPr>
          </w:p>
        </w:tc>
      </w:tr>
    </w:tbl>
    <w:p w14:paraId="1869CB9E" w14:textId="77777777" w:rsidR="00374930" w:rsidRDefault="00374930" w:rsidP="009E4C53">
      <w:pPr>
        <w:ind w:left="0"/>
        <w:jc w:val="both"/>
      </w:pPr>
    </w:p>
    <w:p w14:paraId="18F7A634" w14:textId="06F8BDFC" w:rsidR="00E13CB0" w:rsidRDefault="00E13CB0" w:rsidP="009E4C53">
      <w:pPr>
        <w:ind w:left="0"/>
        <w:jc w:val="both"/>
      </w:pPr>
      <w:r>
        <w:lastRenderedPageBreak/>
        <w:t xml:space="preserve">                                                                       </w:t>
      </w:r>
    </w:p>
    <w:p w14:paraId="6FAFD2E2" w14:textId="092623C0" w:rsidR="00E13CB0" w:rsidRDefault="00E13CB0" w:rsidP="00E13CB0">
      <w:pPr>
        <w:spacing w:after="0"/>
        <w:jc w:val="both"/>
      </w:pPr>
    </w:p>
    <w:sectPr w:rsidR="00E13CB0" w:rsidSect="00E13CB0">
      <w:footerReference w:type="default" r:id="rId12"/>
      <w:headerReference w:type="first" r:id="rId13"/>
      <w:footerReference w:type="first" r:id="rId14"/>
      <w:pgSz w:w="15840" w:h="12240" w:orient="landscape" w:code="1"/>
      <w:pgMar w:top="1080" w:right="720" w:bottom="540" w:left="72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22DB" w14:textId="77777777" w:rsidR="00B24F3F" w:rsidRDefault="00B24F3F" w:rsidP="005A20E2">
      <w:pPr>
        <w:spacing w:after="0"/>
      </w:pPr>
      <w:r>
        <w:separator/>
      </w:r>
    </w:p>
    <w:p w14:paraId="3D631B80" w14:textId="77777777" w:rsidR="00B24F3F" w:rsidRDefault="00B24F3F"/>
    <w:p w14:paraId="1E22E594" w14:textId="77777777" w:rsidR="00B24F3F" w:rsidRDefault="00B24F3F" w:rsidP="009B4773"/>
    <w:p w14:paraId="3BCE1DB5" w14:textId="77777777" w:rsidR="00B24F3F" w:rsidRDefault="00B24F3F" w:rsidP="00513832"/>
  </w:endnote>
  <w:endnote w:type="continuationSeparator" w:id="0">
    <w:p w14:paraId="286FEED4" w14:textId="77777777" w:rsidR="00B24F3F" w:rsidRDefault="00B24F3F" w:rsidP="005A20E2">
      <w:pPr>
        <w:spacing w:after="0"/>
      </w:pPr>
      <w:r>
        <w:continuationSeparator/>
      </w:r>
    </w:p>
    <w:p w14:paraId="6929F5FB" w14:textId="77777777" w:rsidR="00B24F3F" w:rsidRDefault="00B24F3F"/>
    <w:p w14:paraId="09CE9C84" w14:textId="77777777" w:rsidR="00B24F3F" w:rsidRDefault="00B24F3F" w:rsidP="009B4773"/>
    <w:p w14:paraId="565730DE" w14:textId="77777777" w:rsidR="00B24F3F" w:rsidRDefault="00B24F3F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9066" w14:textId="77777777" w:rsidR="00B57756" w:rsidRPr="003639D2" w:rsidRDefault="00B57756" w:rsidP="003639D2">
    <w:pPr>
      <w:pStyle w:val="Footer"/>
    </w:pPr>
    <w:r w:rsidRPr="003639D2"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Pr="003639D2">
      <w:t>1</w:t>
    </w:r>
    <w:r w:rsidRPr="0036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1C11" w14:textId="70402039" w:rsidR="005854DB" w:rsidRPr="00F8411A" w:rsidRDefault="005854DB" w:rsidP="005854DB">
    <w:pPr>
      <w:pStyle w:val="Footer"/>
    </w:pPr>
    <w:r w:rsidRPr="00F841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3797" w14:textId="77777777" w:rsidR="00B24F3F" w:rsidRDefault="00B24F3F" w:rsidP="005A20E2">
      <w:pPr>
        <w:spacing w:after="0"/>
      </w:pPr>
      <w:r>
        <w:separator/>
      </w:r>
    </w:p>
    <w:p w14:paraId="69877E4F" w14:textId="77777777" w:rsidR="00B24F3F" w:rsidRDefault="00B24F3F"/>
    <w:p w14:paraId="0E05909E" w14:textId="77777777" w:rsidR="00B24F3F" w:rsidRDefault="00B24F3F" w:rsidP="009B4773"/>
    <w:p w14:paraId="0689B0CE" w14:textId="77777777" w:rsidR="00B24F3F" w:rsidRDefault="00B24F3F" w:rsidP="00513832"/>
  </w:footnote>
  <w:footnote w:type="continuationSeparator" w:id="0">
    <w:p w14:paraId="085F62DD" w14:textId="77777777" w:rsidR="00B24F3F" w:rsidRDefault="00B24F3F" w:rsidP="005A20E2">
      <w:pPr>
        <w:spacing w:after="0"/>
      </w:pPr>
      <w:r>
        <w:continuationSeparator/>
      </w:r>
    </w:p>
    <w:p w14:paraId="4E605FC6" w14:textId="77777777" w:rsidR="00B24F3F" w:rsidRDefault="00B24F3F"/>
    <w:p w14:paraId="6246FE34" w14:textId="77777777" w:rsidR="00B24F3F" w:rsidRDefault="00B24F3F" w:rsidP="009B4773"/>
    <w:p w14:paraId="5892F179" w14:textId="77777777" w:rsidR="00B24F3F" w:rsidRDefault="00B24F3F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E939" w14:textId="2BC9904E" w:rsidR="005854DB" w:rsidRDefault="00055190" w:rsidP="00A67285">
    <w:pPr>
      <w:pStyle w:val="Header"/>
      <w:spacing w:after="0"/>
      <w:rPr>
        <w:noProof/>
      </w:rPr>
    </w:pPr>
    <w:r w:rsidRPr="00084F08">
      <w:rPr>
        <w:b/>
        <w:bCs/>
        <w:noProof/>
        <w:sz w:val="28"/>
        <w:szCs w:val="28"/>
      </w:rPr>
      <w:drawing>
        <wp:anchor distT="0" distB="0" distL="114300" distR="114300" simplePos="0" relativeHeight="251698176" behindDoc="1" locked="0" layoutInCell="1" allowOverlap="1" wp14:anchorId="399DFE54" wp14:editId="059FBF64">
          <wp:simplePos x="0" y="0"/>
          <wp:positionH relativeFrom="column">
            <wp:posOffset>3886200</wp:posOffset>
          </wp:positionH>
          <wp:positionV relativeFrom="paragraph">
            <wp:posOffset>-207645</wp:posOffset>
          </wp:positionV>
          <wp:extent cx="1514366" cy="845820"/>
          <wp:effectExtent l="0" t="0" r="0" b="0"/>
          <wp:wrapNone/>
          <wp:docPr id="2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4798B47-7880-85E9-6672-1CA62015F3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D4798B47-7880-85E9-6672-1CA62015F3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366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B3534" w14:textId="21161A62" w:rsidR="00CF01D4" w:rsidRDefault="00CF01D4" w:rsidP="00CF01D4">
    <w:pPr>
      <w:pStyle w:val="Header"/>
      <w:spacing w:after="0"/>
      <w:jc w:val="center"/>
      <w:rPr>
        <w:noProof/>
      </w:rPr>
    </w:pPr>
  </w:p>
  <w:p w14:paraId="74F81E98" w14:textId="29C25012" w:rsidR="00055190" w:rsidRDefault="00055190" w:rsidP="00CF01D4">
    <w:pPr>
      <w:pStyle w:val="Header"/>
      <w:spacing w:after="0"/>
      <w:jc w:val="center"/>
      <w:rPr>
        <w:noProof/>
      </w:rPr>
    </w:pPr>
  </w:p>
  <w:p w14:paraId="179CDD90" w14:textId="12CBB41E" w:rsidR="00055190" w:rsidRDefault="00055190" w:rsidP="00CF01D4">
    <w:pPr>
      <w:pStyle w:val="Header"/>
      <w:spacing w:after="0"/>
      <w:jc w:val="center"/>
      <w:rPr>
        <w:noProof/>
      </w:rPr>
    </w:pPr>
  </w:p>
  <w:p w14:paraId="496A27D5" w14:textId="77777777" w:rsidR="00055190" w:rsidRDefault="00055190" w:rsidP="00CF01D4">
    <w:pPr>
      <w:pStyle w:val="Header"/>
      <w:spacing w:after="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0A17"/>
    <w:multiLevelType w:val="hybridMultilevel"/>
    <w:tmpl w:val="22A2EA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6C62"/>
    <w:multiLevelType w:val="hybridMultilevel"/>
    <w:tmpl w:val="75B40642"/>
    <w:lvl w:ilvl="0" w:tplc="040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 w16cid:durableId="766313494">
    <w:abstractNumId w:val="3"/>
  </w:num>
  <w:num w:numId="2" w16cid:durableId="814027084">
    <w:abstractNumId w:val="4"/>
  </w:num>
  <w:num w:numId="3" w16cid:durableId="1110129195">
    <w:abstractNumId w:val="2"/>
  </w:num>
  <w:num w:numId="4" w16cid:durableId="1410466954">
    <w:abstractNumId w:val="5"/>
  </w:num>
  <w:num w:numId="5" w16cid:durableId="43606600">
    <w:abstractNumId w:val="1"/>
  </w:num>
  <w:num w:numId="6" w16cid:durableId="351490955">
    <w:abstractNumId w:val="7"/>
  </w:num>
  <w:num w:numId="7" w16cid:durableId="1125540130">
    <w:abstractNumId w:val="0"/>
  </w:num>
  <w:num w:numId="8" w16cid:durableId="149105027">
    <w:abstractNumId w:val="6"/>
  </w:num>
  <w:num w:numId="9" w16cid:durableId="20348370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D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55190"/>
    <w:rsid w:val="00066DE2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E0979"/>
    <w:rsid w:val="000E1544"/>
    <w:rsid w:val="000E76BE"/>
    <w:rsid w:val="000F47C0"/>
    <w:rsid w:val="001155CE"/>
    <w:rsid w:val="001225D9"/>
    <w:rsid w:val="001227A9"/>
    <w:rsid w:val="0012403E"/>
    <w:rsid w:val="00124370"/>
    <w:rsid w:val="00134DBA"/>
    <w:rsid w:val="00160392"/>
    <w:rsid w:val="00164319"/>
    <w:rsid w:val="00182AC9"/>
    <w:rsid w:val="001A5429"/>
    <w:rsid w:val="001D1C22"/>
    <w:rsid w:val="001E11F1"/>
    <w:rsid w:val="001E1E58"/>
    <w:rsid w:val="00201B38"/>
    <w:rsid w:val="0020215C"/>
    <w:rsid w:val="00206719"/>
    <w:rsid w:val="00207A17"/>
    <w:rsid w:val="002119EE"/>
    <w:rsid w:val="00224F48"/>
    <w:rsid w:val="00240312"/>
    <w:rsid w:val="00247B17"/>
    <w:rsid w:val="00252E4A"/>
    <w:rsid w:val="002642A8"/>
    <w:rsid w:val="002955AB"/>
    <w:rsid w:val="002A137B"/>
    <w:rsid w:val="0031130D"/>
    <w:rsid w:val="00314A6F"/>
    <w:rsid w:val="00330D39"/>
    <w:rsid w:val="00334394"/>
    <w:rsid w:val="00334A01"/>
    <w:rsid w:val="00337EDF"/>
    <w:rsid w:val="00347AF5"/>
    <w:rsid w:val="00360F98"/>
    <w:rsid w:val="00362478"/>
    <w:rsid w:val="003639D2"/>
    <w:rsid w:val="00374421"/>
    <w:rsid w:val="00374930"/>
    <w:rsid w:val="00375166"/>
    <w:rsid w:val="003940FE"/>
    <w:rsid w:val="00396BA9"/>
    <w:rsid w:val="003A1203"/>
    <w:rsid w:val="003A7CF0"/>
    <w:rsid w:val="003B5758"/>
    <w:rsid w:val="003C01B2"/>
    <w:rsid w:val="003C6C37"/>
    <w:rsid w:val="003D59A7"/>
    <w:rsid w:val="003D6AFD"/>
    <w:rsid w:val="003E78A7"/>
    <w:rsid w:val="003F0714"/>
    <w:rsid w:val="003F13B0"/>
    <w:rsid w:val="003F350B"/>
    <w:rsid w:val="003F5F4A"/>
    <w:rsid w:val="00403423"/>
    <w:rsid w:val="004224B9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432D"/>
    <w:rsid w:val="004C7B3E"/>
    <w:rsid w:val="00513832"/>
    <w:rsid w:val="00526C37"/>
    <w:rsid w:val="00533047"/>
    <w:rsid w:val="00567626"/>
    <w:rsid w:val="00577B45"/>
    <w:rsid w:val="005854DB"/>
    <w:rsid w:val="005919AF"/>
    <w:rsid w:val="005A20E2"/>
    <w:rsid w:val="005B6A1A"/>
    <w:rsid w:val="005C7E0C"/>
    <w:rsid w:val="005D2146"/>
    <w:rsid w:val="005F6388"/>
    <w:rsid w:val="006329E1"/>
    <w:rsid w:val="00633E73"/>
    <w:rsid w:val="00653FA2"/>
    <w:rsid w:val="0065511F"/>
    <w:rsid w:val="00655308"/>
    <w:rsid w:val="00662537"/>
    <w:rsid w:val="00664450"/>
    <w:rsid w:val="00685B4E"/>
    <w:rsid w:val="006936EB"/>
    <w:rsid w:val="006B048A"/>
    <w:rsid w:val="006B2383"/>
    <w:rsid w:val="006C4D5C"/>
    <w:rsid w:val="006D0144"/>
    <w:rsid w:val="006E3FC8"/>
    <w:rsid w:val="006F38DB"/>
    <w:rsid w:val="007157EF"/>
    <w:rsid w:val="0073670F"/>
    <w:rsid w:val="00740FCE"/>
    <w:rsid w:val="00753E67"/>
    <w:rsid w:val="00754DC0"/>
    <w:rsid w:val="0078010D"/>
    <w:rsid w:val="00784AB5"/>
    <w:rsid w:val="00795FDD"/>
    <w:rsid w:val="007B17C4"/>
    <w:rsid w:val="007B1F5A"/>
    <w:rsid w:val="007B3AB6"/>
    <w:rsid w:val="007B5AFF"/>
    <w:rsid w:val="007C136F"/>
    <w:rsid w:val="007C5AF4"/>
    <w:rsid w:val="007D40E3"/>
    <w:rsid w:val="007D5767"/>
    <w:rsid w:val="007D5E95"/>
    <w:rsid w:val="007F793B"/>
    <w:rsid w:val="00813EC8"/>
    <w:rsid w:val="00817589"/>
    <w:rsid w:val="00817F8C"/>
    <w:rsid w:val="0082491D"/>
    <w:rsid w:val="0083428B"/>
    <w:rsid w:val="00876F99"/>
    <w:rsid w:val="008820B3"/>
    <w:rsid w:val="00886169"/>
    <w:rsid w:val="0089410F"/>
    <w:rsid w:val="00895202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26910"/>
    <w:rsid w:val="009355C2"/>
    <w:rsid w:val="00952A7A"/>
    <w:rsid w:val="00974BF8"/>
    <w:rsid w:val="0099046B"/>
    <w:rsid w:val="009A1973"/>
    <w:rsid w:val="009A3B33"/>
    <w:rsid w:val="009A45A0"/>
    <w:rsid w:val="009B14B3"/>
    <w:rsid w:val="009B35B5"/>
    <w:rsid w:val="009B3A56"/>
    <w:rsid w:val="009B4773"/>
    <w:rsid w:val="009D2556"/>
    <w:rsid w:val="009E4C53"/>
    <w:rsid w:val="00A15E1A"/>
    <w:rsid w:val="00A3360C"/>
    <w:rsid w:val="00A371D8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AF09BC"/>
    <w:rsid w:val="00AF69B0"/>
    <w:rsid w:val="00B0706B"/>
    <w:rsid w:val="00B12D81"/>
    <w:rsid w:val="00B24F3F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0A51"/>
    <w:rsid w:val="00C17BCF"/>
    <w:rsid w:val="00C17D43"/>
    <w:rsid w:val="00C3246A"/>
    <w:rsid w:val="00C65564"/>
    <w:rsid w:val="00C77FBD"/>
    <w:rsid w:val="00C8133F"/>
    <w:rsid w:val="00C8222C"/>
    <w:rsid w:val="00CA61D8"/>
    <w:rsid w:val="00CD1D98"/>
    <w:rsid w:val="00CF01D4"/>
    <w:rsid w:val="00CF1267"/>
    <w:rsid w:val="00D13200"/>
    <w:rsid w:val="00D26769"/>
    <w:rsid w:val="00D27AF8"/>
    <w:rsid w:val="00D400A9"/>
    <w:rsid w:val="00D602F5"/>
    <w:rsid w:val="00D61F32"/>
    <w:rsid w:val="00D6543F"/>
    <w:rsid w:val="00D74E0C"/>
    <w:rsid w:val="00D8068C"/>
    <w:rsid w:val="00D94688"/>
    <w:rsid w:val="00DA2D18"/>
    <w:rsid w:val="00DB24C0"/>
    <w:rsid w:val="00DB5A2E"/>
    <w:rsid w:val="00DC0528"/>
    <w:rsid w:val="00DC1104"/>
    <w:rsid w:val="00DC7466"/>
    <w:rsid w:val="00DC7E1C"/>
    <w:rsid w:val="00DE54D6"/>
    <w:rsid w:val="00DE65A2"/>
    <w:rsid w:val="00DF2DCC"/>
    <w:rsid w:val="00E01D0E"/>
    <w:rsid w:val="00E13CB0"/>
    <w:rsid w:val="00E16215"/>
    <w:rsid w:val="00E2587A"/>
    <w:rsid w:val="00E31650"/>
    <w:rsid w:val="00E35169"/>
    <w:rsid w:val="00E46FBC"/>
    <w:rsid w:val="00E53724"/>
    <w:rsid w:val="00E552C8"/>
    <w:rsid w:val="00E56BB0"/>
    <w:rsid w:val="00E75006"/>
    <w:rsid w:val="00E84350"/>
    <w:rsid w:val="00E85863"/>
    <w:rsid w:val="00E91AE4"/>
    <w:rsid w:val="00EA431D"/>
    <w:rsid w:val="00EC4BCD"/>
    <w:rsid w:val="00EE4613"/>
    <w:rsid w:val="00F217D3"/>
    <w:rsid w:val="00F33F5E"/>
    <w:rsid w:val="00F60840"/>
    <w:rsid w:val="00F65A77"/>
    <w:rsid w:val="00F75B86"/>
    <w:rsid w:val="00F77933"/>
    <w:rsid w:val="00F8411A"/>
    <w:rsid w:val="00FA31C6"/>
    <w:rsid w:val="00FB1673"/>
    <w:rsid w:val="00FB315C"/>
    <w:rsid w:val="00FC1405"/>
    <w:rsid w:val="00FF0913"/>
    <w:rsid w:val="00FF4CB5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3F6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DD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67285"/>
    <w:pPr>
      <w:tabs>
        <w:tab w:val="center" w:pos="4844"/>
        <w:tab w:val="right" w:pos="9689"/>
      </w:tabs>
      <w:spacing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E0C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ind w:left="340" w:hanging="340"/>
    </w:pPr>
  </w:style>
  <w:style w:type="paragraph" w:styleId="ListNumber">
    <w:name w:val="List Number"/>
    <w:basedOn w:val="Normal"/>
    <w:uiPriority w:val="12"/>
    <w:qFormat/>
    <w:rsid w:val="00685B4E"/>
    <w:pPr>
      <w:numPr>
        <w:numId w:val="6"/>
      </w:numPr>
    </w:pPr>
  </w:style>
  <w:style w:type="character" w:styleId="Strong">
    <w:name w:val="Strong"/>
    <w:basedOn w:val="DefaultParagraphFont"/>
    <w:uiPriority w:val="1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after="0" w:line="216" w:lineRule="auto"/>
      <w:ind w:left="284" w:hanging="284"/>
    </w:p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after="0" w:line="216" w:lineRule="auto"/>
      <w:ind w:left="284" w:hanging="284"/>
    </w:p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after="0" w:line="216" w:lineRule="auto"/>
      <w:ind w:left="284" w:hanging="284"/>
    </w:p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after="0" w:line="240" w:lineRule="auto"/>
      <w:ind w:left="284" w:hanging="284"/>
    </w:pPr>
  </w:style>
  <w:style w:type="paragraph" w:customStyle="1" w:styleId="TableTextLarge">
    <w:name w:val="Table Text Large"/>
    <w:basedOn w:val="Normal"/>
    <w:semiHidden/>
    <w:qFormat/>
    <w:rsid w:val="00F77933"/>
    <w:pPr>
      <w:spacing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12"/>
    <w:qFormat/>
    <w:rsid w:val="00685B4E"/>
    <w:pPr>
      <w:numPr>
        <w:ilvl w:val="1"/>
        <w:numId w:val="6"/>
      </w:numPr>
      <w:spacing w:line="271" w:lineRule="auto"/>
    </w:pPr>
  </w:style>
  <w:style w:type="paragraph" w:customStyle="1" w:styleId="Checkbox">
    <w:name w:val="Checkbox"/>
    <w:basedOn w:val="Normal"/>
    <w:qFormat/>
    <w:rsid w:val="00A67285"/>
    <w:pPr>
      <w:spacing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3639D2"/>
    <w:pPr>
      <w:spacing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paragraph" w:customStyle="1" w:styleId="Details">
    <w:name w:val="Details"/>
    <w:basedOn w:val="Date"/>
    <w:qFormat/>
    <w:rsid w:val="00795FDD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5FDD"/>
  </w:style>
  <w:style w:type="character" w:customStyle="1" w:styleId="DateChar">
    <w:name w:val="Date Char"/>
    <w:basedOn w:val="DefaultParagraphFont"/>
    <w:link w:val="Date"/>
    <w:uiPriority w:val="99"/>
    <w:semiHidden/>
    <w:rsid w:val="00795FDD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%20Wood\AppData\Roaming\Microsoft\Templates\Small%20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0036D-8DA9-4D7D-BF06-842080EC8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Grove (Rosenwald) School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Grove (Rosenwald) School</dc:title>
  <dc:subject/>
  <dc:creator/>
  <cp:keywords/>
  <dc:description/>
  <cp:lastModifiedBy/>
  <cp:revision>1</cp:revision>
  <dcterms:created xsi:type="dcterms:W3CDTF">2023-03-03T14:47:00Z</dcterms:created>
  <dcterms:modified xsi:type="dcterms:W3CDTF">2023-03-07T18:04:00Z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